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4318B" w14:textId="77777777" w:rsidR="00A73E22" w:rsidRDefault="00A73E22" w:rsidP="00A73E22">
      <w:pPr>
        <w:spacing w:after="10" w:line="307" w:lineRule="auto"/>
        <w:ind w:left="-5"/>
        <w:jc w:val="center"/>
        <w:rPr>
          <w:b/>
          <w:sz w:val="28"/>
          <w:u w:val="single" w:color="000000"/>
        </w:rPr>
      </w:pPr>
      <w:r>
        <w:rPr>
          <w:b/>
          <w:sz w:val="28"/>
          <w:u w:val="single" w:color="000000"/>
        </w:rPr>
        <w:t xml:space="preserve">Пример оценочного средства по квалификации </w:t>
      </w:r>
    </w:p>
    <w:p w14:paraId="573D5EA3" w14:textId="1386660A" w:rsidR="00A73E22" w:rsidRDefault="00A73E22" w:rsidP="00A73E22">
      <w:pPr>
        <w:spacing w:after="10" w:line="307" w:lineRule="auto"/>
        <w:ind w:left="-5"/>
        <w:jc w:val="center"/>
        <w:rPr>
          <w:b/>
          <w:sz w:val="28"/>
          <w:u w:val="single" w:color="000000"/>
        </w:rPr>
      </w:pPr>
      <w:r>
        <w:rPr>
          <w:b/>
          <w:sz w:val="28"/>
          <w:u w:val="single" w:color="000000"/>
        </w:rPr>
        <w:t>«</w:t>
      </w:r>
      <w:r w:rsidR="00D52859">
        <w:rPr>
          <w:b/>
          <w:bCs/>
          <w:sz w:val="28"/>
          <w:szCs w:val="28"/>
          <w:u w:val="single"/>
        </w:rPr>
        <w:t>Техник-э</w:t>
      </w:r>
      <w:r w:rsidRPr="00A73E22">
        <w:rPr>
          <w:b/>
          <w:bCs/>
          <w:sz w:val="28"/>
          <w:szCs w:val="28"/>
          <w:u w:val="single"/>
        </w:rPr>
        <w:t>лектромонтер диспетчерского оборудования и телеавтоматики</w:t>
      </w:r>
      <w:r>
        <w:rPr>
          <w:b/>
          <w:sz w:val="28"/>
          <w:u w:val="single" w:color="000000"/>
        </w:rPr>
        <w:t>»</w:t>
      </w:r>
    </w:p>
    <w:p w14:paraId="5CC00C00" w14:textId="77777777" w:rsidR="00A73E22" w:rsidRDefault="00A73E22" w:rsidP="00A73E22">
      <w:pPr>
        <w:spacing w:after="10" w:line="307" w:lineRule="auto"/>
        <w:ind w:left="-5"/>
        <w:jc w:val="center"/>
      </w:pPr>
    </w:p>
    <w:p w14:paraId="18E3E3A1" w14:textId="77777777" w:rsidR="00A73E22" w:rsidRPr="004139C2" w:rsidRDefault="00A73E22" w:rsidP="004139C2">
      <w:pPr>
        <w:spacing w:after="0" w:line="240" w:lineRule="auto"/>
        <w:ind w:left="-5" w:right="3"/>
        <w:jc w:val="both"/>
        <w:rPr>
          <w:b/>
          <w:szCs w:val="24"/>
        </w:rPr>
      </w:pPr>
      <w:r w:rsidRPr="004139C2">
        <w:rPr>
          <w:b/>
          <w:szCs w:val="24"/>
        </w:rPr>
        <w:t xml:space="preserve">Теоретический этап экзамена, примеры вопросов: </w:t>
      </w:r>
    </w:p>
    <w:p w14:paraId="79A0554D" w14:textId="77777777" w:rsidR="00A73E22" w:rsidRPr="004139C2" w:rsidRDefault="00A73E22" w:rsidP="004139C2">
      <w:pPr>
        <w:spacing w:after="0" w:line="240" w:lineRule="auto"/>
        <w:ind w:left="0" w:firstLine="0"/>
        <w:jc w:val="both"/>
        <w:rPr>
          <w:bCs/>
          <w:szCs w:val="24"/>
        </w:rPr>
      </w:pPr>
      <w:r w:rsidRPr="004139C2">
        <w:rPr>
          <w:bCs/>
          <w:szCs w:val="24"/>
        </w:rPr>
        <w:t xml:space="preserve"> </w:t>
      </w:r>
    </w:p>
    <w:p w14:paraId="191C1D8C" w14:textId="77777777" w:rsidR="004139C2" w:rsidRPr="004139C2" w:rsidRDefault="004139C2" w:rsidP="004139C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bCs/>
          <w:color w:val="auto"/>
          <w:szCs w:val="24"/>
        </w:rPr>
      </w:pPr>
      <w:r w:rsidRPr="004139C2">
        <w:rPr>
          <w:bCs/>
          <w:color w:val="auto"/>
          <w:szCs w:val="24"/>
        </w:rPr>
        <w:t>Какова основная цель профессиональной деятельности специалиста по оборудованию диспетчерского контроля:</w:t>
      </w:r>
    </w:p>
    <w:p w14:paraId="66A648CB" w14:textId="7FABE3DE" w:rsidR="004139C2" w:rsidRPr="004139C2" w:rsidRDefault="004139C2" w:rsidP="004139C2">
      <w:pPr>
        <w:spacing w:after="0" w:line="240" w:lineRule="auto"/>
        <w:ind w:left="0" w:firstLine="284"/>
        <w:jc w:val="both"/>
        <w:rPr>
          <w:bCs/>
          <w:color w:val="auto"/>
          <w:szCs w:val="24"/>
        </w:rPr>
      </w:pPr>
      <w:r>
        <w:rPr>
          <w:bCs/>
          <w:color w:val="auto"/>
          <w:szCs w:val="24"/>
        </w:rPr>
        <w:t xml:space="preserve">а) </w:t>
      </w:r>
      <w:r w:rsidRPr="004139C2">
        <w:rPr>
          <w:bCs/>
          <w:color w:val="auto"/>
          <w:szCs w:val="24"/>
        </w:rPr>
        <w:t xml:space="preserve">Монтаж диспетчерского оборудования; </w:t>
      </w:r>
    </w:p>
    <w:p w14:paraId="144371C9" w14:textId="0AFD1280" w:rsidR="004139C2" w:rsidRPr="004139C2" w:rsidRDefault="004139C2" w:rsidP="004139C2">
      <w:pPr>
        <w:spacing w:after="0" w:line="240" w:lineRule="auto"/>
        <w:ind w:left="0" w:firstLine="284"/>
        <w:jc w:val="both"/>
        <w:rPr>
          <w:bCs/>
          <w:color w:val="auto"/>
          <w:szCs w:val="24"/>
        </w:rPr>
      </w:pPr>
      <w:r>
        <w:rPr>
          <w:bCs/>
          <w:color w:val="auto"/>
          <w:szCs w:val="24"/>
        </w:rPr>
        <w:t xml:space="preserve">б) </w:t>
      </w:r>
      <w:r w:rsidRPr="004139C2">
        <w:rPr>
          <w:bCs/>
          <w:color w:val="auto"/>
          <w:szCs w:val="24"/>
        </w:rPr>
        <w:t xml:space="preserve">Обслуживание диспетчерского оборудования; </w:t>
      </w:r>
    </w:p>
    <w:p w14:paraId="7A70DDEB" w14:textId="67F441DF" w:rsidR="004139C2" w:rsidRPr="004139C2" w:rsidRDefault="004139C2" w:rsidP="004139C2">
      <w:pPr>
        <w:spacing w:after="0" w:line="240" w:lineRule="auto"/>
        <w:ind w:left="0" w:firstLine="284"/>
        <w:jc w:val="both"/>
        <w:rPr>
          <w:bCs/>
          <w:color w:val="auto"/>
          <w:szCs w:val="24"/>
        </w:rPr>
      </w:pPr>
      <w:r>
        <w:rPr>
          <w:bCs/>
          <w:color w:val="auto"/>
          <w:szCs w:val="24"/>
        </w:rPr>
        <w:t xml:space="preserve">в) </w:t>
      </w:r>
      <w:r w:rsidRPr="004139C2">
        <w:rPr>
          <w:bCs/>
          <w:color w:val="auto"/>
          <w:szCs w:val="24"/>
        </w:rPr>
        <w:t>Обеспечение безопасного и бесперебойного функционирования оборудования диспетчерских систем, контролирующих работу лифтов и инженерного оборудования зданий и сооружений</w:t>
      </w:r>
    </w:p>
    <w:p w14:paraId="294A0E87" w14:textId="77777777" w:rsidR="004139C2" w:rsidRPr="004139C2" w:rsidRDefault="004139C2" w:rsidP="004139C2">
      <w:pPr>
        <w:spacing w:after="0" w:line="240" w:lineRule="auto"/>
        <w:ind w:right="18"/>
        <w:jc w:val="both"/>
        <w:rPr>
          <w:bCs/>
          <w:color w:val="auto"/>
          <w:szCs w:val="24"/>
        </w:rPr>
      </w:pPr>
    </w:p>
    <w:p w14:paraId="3F75AD2F" w14:textId="77777777" w:rsidR="004139C2" w:rsidRPr="004139C2" w:rsidRDefault="004139C2" w:rsidP="004139C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bCs/>
          <w:color w:val="auto"/>
          <w:szCs w:val="24"/>
        </w:rPr>
      </w:pPr>
      <w:r w:rsidRPr="004139C2">
        <w:rPr>
          <w:bCs/>
          <w:color w:val="auto"/>
          <w:szCs w:val="24"/>
        </w:rPr>
        <w:t xml:space="preserve">Какие требования предъявляются к каналу связи диспетчерского контроля: </w:t>
      </w:r>
    </w:p>
    <w:p w14:paraId="2081CB07" w14:textId="50865A5C" w:rsidR="004139C2" w:rsidRPr="004139C2" w:rsidRDefault="004139C2" w:rsidP="004139C2">
      <w:pPr>
        <w:spacing w:after="0" w:line="240" w:lineRule="auto"/>
        <w:ind w:left="0" w:right="10" w:firstLine="284"/>
        <w:jc w:val="both"/>
        <w:rPr>
          <w:bCs/>
          <w:color w:val="auto"/>
          <w:szCs w:val="24"/>
        </w:rPr>
      </w:pPr>
      <w:r>
        <w:rPr>
          <w:bCs/>
          <w:color w:val="auto"/>
          <w:szCs w:val="24"/>
        </w:rPr>
        <w:t xml:space="preserve">а) </w:t>
      </w:r>
      <w:r w:rsidRPr="004139C2">
        <w:rPr>
          <w:bCs/>
          <w:color w:val="auto"/>
          <w:szCs w:val="24"/>
        </w:rPr>
        <w:t xml:space="preserve">Канал связи должен обеспечить передачу информации на блок диспетчерского контроля; </w:t>
      </w:r>
    </w:p>
    <w:p w14:paraId="2E56950D" w14:textId="5AE466D4" w:rsidR="004139C2" w:rsidRPr="004139C2" w:rsidRDefault="004139C2" w:rsidP="004139C2">
      <w:pPr>
        <w:spacing w:after="0" w:line="240" w:lineRule="auto"/>
        <w:ind w:left="0" w:right="10" w:firstLine="284"/>
        <w:jc w:val="both"/>
        <w:rPr>
          <w:bCs/>
          <w:color w:val="auto"/>
          <w:szCs w:val="24"/>
        </w:rPr>
      </w:pPr>
      <w:r>
        <w:rPr>
          <w:bCs/>
          <w:color w:val="auto"/>
          <w:szCs w:val="24"/>
        </w:rPr>
        <w:t xml:space="preserve">б) </w:t>
      </w:r>
      <w:r w:rsidRPr="004139C2">
        <w:rPr>
          <w:bCs/>
          <w:color w:val="auto"/>
          <w:szCs w:val="24"/>
        </w:rPr>
        <w:t>Канал связи должен обеспечивать передачу информации на блок диспетчеризации лифта;</w:t>
      </w:r>
    </w:p>
    <w:p w14:paraId="21A48456" w14:textId="1A98E3AF" w:rsidR="004139C2" w:rsidRDefault="004139C2" w:rsidP="004139C2">
      <w:pPr>
        <w:spacing w:after="0" w:line="240" w:lineRule="auto"/>
        <w:ind w:left="0" w:right="10" w:firstLine="284"/>
        <w:jc w:val="both"/>
        <w:rPr>
          <w:bCs/>
          <w:color w:val="auto"/>
          <w:szCs w:val="24"/>
        </w:rPr>
      </w:pPr>
      <w:r>
        <w:rPr>
          <w:bCs/>
          <w:color w:val="auto"/>
          <w:szCs w:val="24"/>
        </w:rPr>
        <w:t xml:space="preserve">в) </w:t>
      </w:r>
      <w:r w:rsidRPr="004139C2">
        <w:rPr>
          <w:bCs/>
          <w:color w:val="auto"/>
          <w:szCs w:val="24"/>
        </w:rPr>
        <w:t>Канал связи должен обеспечивать двустороннюю передачу информации между блоком диспетчеризации лифта и пультом устройства диспетчерского контроля.</w:t>
      </w:r>
    </w:p>
    <w:p w14:paraId="62604616" w14:textId="77777777" w:rsidR="004139C2" w:rsidRPr="004139C2" w:rsidRDefault="004139C2" w:rsidP="004139C2">
      <w:pPr>
        <w:spacing w:after="0" w:line="240" w:lineRule="auto"/>
        <w:ind w:left="0" w:right="10" w:firstLine="0"/>
        <w:jc w:val="both"/>
        <w:rPr>
          <w:bCs/>
          <w:color w:val="auto"/>
          <w:szCs w:val="24"/>
        </w:rPr>
      </w:pPr>
    </w:p>
    <w:p w14:paraId="11B365A2" w14:textId="5B716C06" w:rsidR="004139C2" w:rsidRPr="004139C2" w:rsidRDefault="004139C2" w:rsidP="004139C2">
      <w:pPr>
        <w:numPr>
          <w:ilvl w:val="0"/>
          <w:numId w:val="4"/>
        </w:numPr>
        <w:spacing w:after="0" w:line="240" w:lineRule="auto"/>
        <w:ind w:left="0" w:right="18" w:firstLine="0"/>
        <w:jc w:val="both"/>
        <w:rPr>
          <w:bCs/>
          <w:color w:val="auto"/>
          <w:szCs w:val="24"/>
        </w:rPr>
      </w:pPr>
      <w:r w:rsidRPr="004139C2">
        <w:rPr>
          <w:bCs/>
          <w:color w:val="auto"/>
          <w:szCs w:val="24"/>
        </w:rPr>
        <w:t xml:space="preserve">При прекращении энергоснабжения устройства диспетчерского контроля должно быть обеспечено функционирование двухсторонней переговорной связи пользователя с диспетчером за счет резервного источника энергоснабжения в течение: </w:t>
      </w:r>
    </w:p>
    <w:p w14:paraId="2A4EA928" w14:textId="022010FA" w:rsidR="004139C2" w:rsidRPr="004139C2" w:rsidRDefault="004139C2" w:rsidP="007924E1">
      <w:pPr>
        <w:spacing w:after="0" w:line="240" w:lineRule="auto"/>
        <w:ind w:left="0" w:right="10" w:firstLine="426"/>
        <w:jc w:val="both"/>
        <w:rPr>
          <w:bCs/>
          <w:color w:val="auto"/>
          <w:szCs w:val="24"/>
        </w:rPr>
      </w:pPr>
      <w:r>
        <w:rPr>
          <w:bCs/>
          <w:color w:val="auto"/>
          <w:szCs w:val="24"/>
        </w:rPr>
        <w:t xml:space="preserve">а) </w:t>
      </w:r>
      <w:r w:rsidRPr="004139C2">
        <w:rPr>
          <w:bCs/>
          <w:color w:val="auto"/>
          <w:szCs w:val="24"/>
        </w:rPr>
        <w:t>не менее 1 ч.</w:t>
      </w:r>
    </w:p>
    <w:p w14:paraId="26BC2AF1" w14:textId="12AAF818" w:rsidR="004139C2" w:rsidRPr="004139C2" w:rsidRDefault="004139C2" w:rsidP="007924E1">
      <w:pPr>
        <w:spacing w:after="0" w:line="240" w:lineRule="auto"/>
        <w:ind w:left="0" w:right="10" w:firstLine="426"/>
        <w:jc w:val="both"/>
        <w:rPr>
          <w:bCs/>
          <w:color w:val="auto"/>
          <w:szCs w:val="24"/>
        </w:rPr>
      </w:pPr>
      <w:r>
        <w:rPr>
          <w:bCs/>
          <w:color w:val="auto"/>
          <w:szCs w:val="24"/>
        </w:rPr>
        <w:t xml:space="preserve">б) </w:t>
      </w:r>
      <w:r w:rsidR="00D81728">
        <w:rPr>
          <w:bCs/>
          <w:color w:val="auto"/>
          <w:szCs w:val="24"/>
        </w:rPr>
        <w:t>н</w:t>
      </w:r>
      <w:r w:rsidRPr="004139C2">
        <w:rPr>
          <w:bCs/>
          <w:color w:val="auto"/>
          <w:szCs w:val="24"/>
        </w:rPr>
        <w:t>е более 2 ч.</w:t>
      </w:r>
    </w:p>
    <w:p w14:paraId="298AA0D4" w14:textId="43497319" w:rsidR="007924E1" w:rsidRDefault="004139C2" w:rsidP="007924E1">
      <w:pPr>
        <w:spacing w:after="0" w:line="240" w:lineRule="auto"/>
        <w:ind w:left="0" w:right="10" w:firstLine="426"/>
        <w:jc w:val="both"/>
        <w:rPr>
          <w:bCs/>
          <w:color w:val="auto"/>
          <w:szCs w:val="24"/>
        </w:rPr>
      </w:pPr>
      <w:r>
        <w:rPr>
          <w:bCs/>
          <w:color w:val="auto"/>
          <w:szCs w:val="24"/>
        </w:rPr>
        <w:t xml:space="preserve">в) </w:t>
      </w:r>
      <w:r w:rsidR="00D81728">
        <w:rPr>
          <w:bCs/>
          <w:color w:val="auto"/>
          <w:szCs w:val="24"/>
        </w:rPr>
        <w:t>н</w:t>
      </w:r>
      <w:r w:rsidRPr="004139C2">
        <w:rPr>
          <w:bCs/>
          <w:color w:val="auto"/>
          <w:szCs w:val="24"/>
        </w:rPr>
        <w:t>е менее 0,5 ч.</w:t>
      </w:r>
    </w:p>
    <w:p w14:paraId="079FBE5E" w14:textId="77777777" w:rsidR="007924E1" w:rsidRDefault="007924E1" w:rsidP="007924E1">
      <w:pPr>
        <w:spacing w:after="0" w:line="240" w:lineRule="auto"/>
        <w:ind w:left="0" w:right="10" w:firstLine="426"/>
        <w:jc w:val="both"/>
        <w:rPr>
          <w:bCs/>
          <w:color w:val="auto"/>
          <w:szCs w:val="24"/>
        </w:rPr>
      </w:pPr>
    </w:p>
    <w:p w14:paraId="77188450" w14:textId="3CF8204E" w:rsidR="00A73E22" w:rsidRPr="007924E1" w:rsidRDefault="007924E1" w:rsidP="007924E1">
      <w:pPr>
        <w:spacing w:after="0" w:line="240" w:lineRule="auto"/>
        <w:ind w:right="10"/>
        <w:jc w:val="both"/>
        <w:rPr>
          <w:bCs/>
          <w:color w:val="auto"/>
          <w:szCs w:val="24"/>
        </w:rPr>
      </w:pPr>
      <w:r>
        <w:rPr>
          <w:bCs/>
          <w:color w:val="auto"/>
          <w:szCs w:val="24"/>
        </w:rPr>
        <w:t xml:space="preserve">4. </w:t>
      </w:r>
      <w:r w:rsidR="00A73E22" w:rsidRPr="007924E1">
        <w:rPr>
          <w:bCs/>
          <w:szCs w:val="24"/>
        </w:rPr>
        <w:t xml:space="preserve">Сколько обязательных сигналов должно поступать с лифта на ДП: </w:t>
      </w:r>
    </w:p>
    <w:p w14:paraId="4C2BC40E" w14:textId="694E2CC6" w:rsidR="00A73E22" w:rsidRPr="004139C2" w:rsidRDefault="00A73E22" w:rsidP="004139C2">
      <w:pPr>
        <w:spacing w:after="0" w:line="240" w:lineRule="auto"/>
        <w:ind w:left="240" w:right="8" w:firstLine="44"/>
        <w:jc w:val="both"/>
        <w:rPr>
          <w:bCs/>
          <w:szCs w:val="24"/>
        </w:rPr>
      </w:pPr>
      <w:r w:rsidRPr="004139C2">
        <w:rPr>
          <w:bCs/>
          <w:szCs w:val="24"/>
        </w:rPr>
        <w:t>а)</w:t>
      </w:r>
      <w:r w:rsidRPr="004139C2">
        <w:rPr>
          <w:rFonts w:eastAsia="Arial"/>
          <w:bCs/>
          <w:szCs w:val="24"/>
        </w:rPr>
        <w:t xml:space="preserve"> </w:t>
      </w:r>
      <w:r w:rsidRPr="004139C2">
        <w:rPr>
          <w:bCs/>
          <w:szCs w:val="24"/>
        </w:rPr>
        <w:t xml:space="preserve">4. </w:t>
      </w:r>
    </w:p>
    <w:p w14:paraId="460D31DD" w14:textId="77777777" w:rsidR="00A73E22" w:rsidRPr="004139C2" w:rsidRDefault="00A73E22" w:rsidP="004139C2">
      <w:pPr>
        <w:spacing w:after="0" w:line="240" w:lineRule="auto"/>
        <w:ind w:left="355" w:right="8"/>
        <w:jc w:val="both"/>
        <w:rPr>
          <w:bCs/>
          <w:szCs w:val="24"/>
        </w:rPr>
      </w:pPr>
      <w:r w:rsidRPr="004139C2">
        <w:rPr>
          <w:bCs/>
          <w:szCs w:val="24"/>
        </w:rPr>
        <w:t>б)</w:t>
      </w:r>
      <w:r w:rsidRPr="004139C2">
        <w:rPr>
          <w:rFonts w:eastAsia="Arial"/>
          <w:bCs/>
          <w:szCs w:val="24"/>
        </w:rPr>
        <w:t xml:space="preserve"> </w:t>
      </w:r>
      <w:r w:rsidRPr="004139C2">
        <w:rPr>
          <w:bCs/>
          <w:szCs w:val="24"/>
        </w:rPr>
        <w:t xml:space="preserve">5. </w:t>
      </w:r>
    </w:p>
    <w:p w14:paraId="033ED0E4" w14:textId="77777777" w:rsidR="00A73E22" w:rsidRPr="004139C2" w:rsidRDefault="00A73E22" w:rsidP="004139C2">
      <w:pPr>
        <w:spacing w:after="0" w:line="240" w:lineRule="auto"/>
        <w:ind w:left="355" w:right="8"/>
        <w:jc w:val="both"/>
        <w:rPr>
          <w:bCs/>
          <w:szCs w:val="24"/>
        </w:rPr>
      </w:pPr>
      <w:r w:rsidRPr="004139C2">
        <w:rPr>
          <w:bCs/>
          <w:szCs w:val="24"/>
        </w:rPr>
        <w:t>в)</w:t>
      </w:r>
      <w:r w:rsidRPr="004139C2">
        <w:rPr>
          <w:rFonts w:eastAsia="Arial"/>
          <w:bCs/>
          <w:szCs w:val="24"/>
        </w:rPr>
        <w:t xml:space="preserve"> </w:t>
      </w:r>
      <w:r w:rsidRPr="004139C2">
        <w:rPr>
          <w:bCs/>
          <w:szCs w:val="24"/>
        </w:rPr>
        <w:t xml:space="preserve">6. </w:t>
      </w:r>
    </w:p>
    <w:p w14:paraId="14CA8900" w14:textId="77777777" w:rsidR="004139C2" w:rsidRDefault="00A73E22" w:rsidP="004139C2">
      <w:pPr>
        <w:spacing w:after="0" w:line="240" w:lineRule="auto"/>
        <w:ind w:left="355" w:right="8"/>
        <w:jc w:val="both"/>
        <w:rPr>
          <w:bCs/>
          <w:szCs w:val="24"/>
        </w:rPr>
      </w:pPr>
      <w:r w:rsidRPr="004139C2">
        <w:rPr>
          <w:bCs/>
          <w:szCs w:val="24"/>
        </w:rPr>
        <w:t>г)</w:t>
      </w:r>
      <w:r w:rsidRPr="004139C2">
        <w:rPr>
          <w:rFonts w:eastAsia="Arial"/>
          <w:bCs/>
          <w:szCs w:val="24"/>
        </w:rPr>
        <w:t xml:space="preserve"> </w:t>
      </w:r>
      <w:r w:rsidRPr="004139C2">
        <w:rPr>
          <w:bCs/>
          <w:szCs w:val="24"/>
        </w:rPr>
        <w:t>7</w:t>
      </w:r>
      <w:r w:rsidR="004139C2" w:rsidRPr="004139C2">
        <w:rPr>
          <w:bCs/>
          <w:szCs w:val="24"/>
        </w:rPr>
        <w:t>.</w:t>
      </w:r>
    </w:p>
    <w:p w14:paraId="1973D54D" w14:textId="77777777" w:rsidR="007924E1" w:rsidRPr="004139C2" w:rsidRDefault="007924E1" w:rsidP="004139C2">
      <w:pPr>
        <w:spacing w:after="0" w:line="240" w:lineRule="auto"/>
        <w:ind w:left="355" w:right="8"/>
        <w:jc w:val="both"/>
        <w:rPr>
          <w:bCs/>
          <w:szCs w:val="24"/>
        </w:rPr>
      </w:pPr>
    </w:p>
    <w:p w14:paraId="6F955C0F" w14:textId="494B357E" w:rsidR="00A73E22" w:rsidRPr="004139C2" w:rsidRDefault="004139C2" w:rsidP="004139C2">
      <w:pPr>
        <w:spacing w:after="0" w:line="240" w:lineRule="auto"/>
        <w:ind w:right="8"/>
        <w:jc w:val="both"/>
        <w:rPr>
          <w:bCs/>
          <w:szCs w:val="24"/>
        </w:rPr>
      </w:pPr>
      <w:r w:rsidRPr="004139C2">
        <w:rPr>
          <w:bCs/>
          <w:szCs w:val="24"/>
        </w:rPr>
        <w:t xml:space="preserve">5. </w:t>
      </w:r>
      <w:r w:rsidR="00A73E22" w:rsidRPr="004139C2">
        <w:rPr>
          <w:bCs/>
          <w:szCs w:val="24"/>
        </w:rPr>
        <w:t xml:space="preserve">Автоматизированная система управления и диспетчеризации инженерного оборудования (АСУД) должна обеспечивать: </w:t>
      </w:r>
    </w:p>
    <w:p w14:paraId="4FF9AB0D" w14:textId="77777777" w:rsidR="00A73E22" w:rsidRPr="004139C2" w:rsidRDefault="00A73E22" w:rsidP="004139C2">
      <w:pPr>
        <w:spacing w:after="0" w:line="240" w:lineRule="auto"/>
        <w:ind w:left="355" w:right="8"/>
        <w:jc w:val="both"/>
        <w:rPr>
          <w:bCs/>
          <w:szCs w:val="24"/>
        </w:rPr>
      </w:pPr>
      <w:r w:rsidRPr="004139C2">
        <w:rPr>
          <w:bCs/>
          <w:szCs w:val="24"/>
        </w:rPr>
        <w:t>а)</w:t>
      </w:r>
      <w:r w:rsidRPr="004139C2">
        <w:rPr>
          <w:rFonts w:eastAsia="Arial"/>
          <w:bCs/>
          <w:szCs w:val="24"/>
        </w:rPr>
        <w:t xml:space="preserve"> </w:t>
      </w:r>
      <w:r w:rsidRPr="004139C2">
        <w:rPr>
          <w:bCs/>
          <w:szCs w:val="24"/>
        </w:rPr>
        <w:t xml:space="preserve">коммутация каналов. </w:t>
      </w:r>
    </w:p>
    <w:p w14:paraId="3823F873" w14:textId="77777777" w:rsidR="00A73E22" w:rsidRPr="004139C2" w:rsidRDefault="00A73E22" w:rsidP="004139C2">
      <w:pPr>
        <w:spacing w:after="0" w:line="240" w:lineRule="auto"/>
        <w:ind w:left="355" w:right="8"/>
        <w:jc w:val="both"/>
        <w:rPr>
          <w:bCs/>
          <w:szCs w:val="24"/>
        </w:rPr>
      </w:pPr>
      <w:r w:rsidRPr="004139C2">
        <w:rPr>
          <w:bCs/>
          <w:szCs w:val="24"/>
        </w:rPr>
        <w:t>б)</w:t>
      </w:r>
      <w:r w:rsidRPr="004139C2">
        <w:rPr>
          <w:rFonts w:eastAsia="Arial"/>
          <w:bCs/>
          <w:szCs w:val="24"/>
        </w:rPr>
        <w:t xml:space="preserve"> </w:t>
      </w:r>
      <w:r w:rsidRPr="004139C2">
        <w:rPr>
          <w:bCs/>
          <w:szCs w:val="24"/>
        </w:rPr>
        <w:t xml:space="preserve">централизованный мониторинг. </w:t>
      </w:r>
    </w:p>
    <w:p w14:paraId="56FF2EBD" w14:textId="77777777" w:rsidR="00A73E22" w:rsidRPr="004139C2" w:rsidRDefault="00A73E22" w:rsidP="004139C2">
      <w:pPr>
        <w:spacing w:after="0" w:line="240" w:lineRule="auto"/>
        <w:ind w:left="705" w:right="8" w:hanging="360"/>
        <w:jc w:val="both"/>
        <w:rPr>
          <w:bCs/>
          <w:szCs w:val="24"/>
        </w:rPr>
      </w:pPr>
      <w:r w:rsidRPr="004139C2">
        <w:rPr>
          <w:bCs/>
          <w:szCs w:val="24"/>
        </w:rPr>
        <w:t>в)</w:t>
      </w:r>
      <w:r w:rsidRPr="004139C2">
        <w:rPr>
          <w:rFonts w:eastAsia="Arial"/>
          <w:bCs/>
          <w:szCs w:val="24"/>
        </w:rPr>
        <w:t xml:space="preserve"> </w:t>
      </w:r>
      <w:r w:rsidRPr="004139C2">
        <w:rPr>
          <w:bCs/>
          <w:szCs w:val="24"/>
        </w:rPr>
        <w:t xml:space="preserve">диспетчеризацию и управление оборудованием инженерных систем комфорта среды обитания и безопасности эксплуатации зданий, включая эксплуатацию лифтов. </w:t>
      </w:r>
    </w:p>
    <w:p w14:paraId="16B0F622" w14:textId="77777777" w:rsidR="00A73E22" w:rsidRPr="004139C2" w:rsidRDefault="00A73E22" w:rsidP="004139C2">
      <w:pPr>
        <w:spacing w:after="0" w:line="240" w:lineRule="auto"/>
        <w:ind w:left="355" w:right="8"/>
        <w:jc w:val="both"/>
        <w:rPr>
          <w:bCs/>
          <w:szCs w:val="24"/>
        </w:rPr>
      </w:pPr>
      <w:r w:rsidRPr="004139C2">
        <w:rPr>
          <w:bCs/>
          <w:szCs w:val="24"/>
        </w:rPr>
        <w:t>г)</w:t>
      </w:r>
      <w:r w:rsidRPr="004139C2">
        <w:rPr>
          <w:rFonts w:eastAsia="Arial"/>
          <w:bCs/>
          <w:szCs w:val="24"/>
        </w:rPr>
        <w:t xml:space="preserve"> </w:t>
      </w:r>
      <w:r w:rsidRPr="004139C2">
        <w:rPr>
          <w:bCs/>
          <w:szCs w:val="24"/>
        </w:rPr>
        <w:t xml:space="preserve">удаленное управление оборудованием инженерных систем. </w:t>
      </w:r>
    </w:p>
    <w:p w14:paraId="6723832D" w14:textId="77777777" w:rsidR="007924E1" w:rsidRDefault="00A73E22" w:rsidP="007924E1">
      <w:pPr>
        <w:spacing w:after="0" w:line="240" w:lineRule="auto"/>
        <w:ind w:left="355" w:right="8"/>
        <w:jc w:val="both"/>
        <w:rPr>
          <w:bCs/>
          <w:szCs w:val="24"/>
        </w:rPr>
      </w:pPr>
      <w:r w:rsidRPr="004139C2">
        <w:rPr>
          <w:bCs/>
          <w:szCs w:val="24"/>
        </w:rPr>
        <w:t>д)</w:t>
      </w:r>
      <w:r w:rsidRPr="004139C2">
        <w:rPr>
          <w:rFonts w:eastAsia="Arial"/>
          <w:bCs/>
          <w:szCs w:val="24"/>
        </w:rPr>
        <w:t xml:space="preserve"> </w:t>
      </w:r>
      <w:r w:rsidRPr="004139C2">
        <w:rPr>
          <w:bCs/>
          <w:szCs w:val="24"/>
        </w:rPr>
        <w:t>все перечисленные функции.</w:t>
      </w:r>
    </w:p>
    <w:p w14:paraId="3C25533C" w14:textId="77777777" w:rsidR="007924E1" w:rsidRDefault="007924E1" w:rsidP="007924E1">
      <w:pPr>
        <w:spacing w:after="0" w:line="240" w:lineRule="auto"/>
        <w:ind w:left="355" w:right="8"/>
        <w:jc w:val="both"/>
        <w:rPr>
          <w:bCs/>
          <w:szCs w:val="24"/>
        </w:rPr>
      </w:pPr>
    </w:p>
    <w:p w14:paraId="082FBD3B" w14:textId="20382D88" w:rsidR="00A73E22" w:rsidRPr="007924E1" w:rsidRDefault="007924E1" w:rsidP="007924E1">
      <w:pPr>
        <w:spacing w:after="0" w:line="240" w:lineRule="auto"/>
        <w:ind w:right="8"/>
        <w:jc w:val="both"/>
        <w:rPr>
          <w:bCs/>
          <w:szCs w:val="24"/>
        </w:rPr>
      </w:pPr>
      <w:r>
        <w:rPr>
          <w:bCs/>
          <w:szCs w:val="24"/>
        </w:rPr>
        <w:t xml:space="preserve">6. </w:t>
      </w:r>
      <w:r w:rsidR="00A73E22" w:rsidRPr="007924E1">
        <w:rPr>
          <w:bCs/>
          <w:szCs w:val="24"/>
        </w:rPr>
        <w:t xml:space="preserve">Каким устройством может быть оборудована лебедка для перемещения кабины </w:t>
      </w:r>
      <w:proofErr w:type="gramStart"/>
      <w:r w:rsidR="00A73E22" w:rsidRPr="007924E1">
        <w:rPr>
          <w:bCs/>
          <w:szCs w:val="24"/>
        </w:rPr>
        <w:t>при  отключении</w:t>
      </w:r>
      <w:proofErr w:type="gramEnd"/>
      <w:r w:rsidR="00A73E22" w:rsidRPr="007924E1">
        <w:rPr>
          <w:bCs/>
          <w:szCs w:val="24"/>
        </w:rPr>
        <w:t xml:space="preserve"> электропитания лифта? </w:t>
      </w:r>
    </w:p>
    <w:p w14:paraId="2A7B23E0" w14:textId="77777777" w:rsidR="00A73E22" w:rsidRPr="004139C2" w:rsidRDefault="00A73E22" w:rsidP="004139C2">
      <w:pPr>
        <w:spacing w:after="0" w:line="240" w:lineRule="auto"/>
        <w:ind w:left="355" w:right="8"/>
        <w:jc w:val="both"/>
        <w:rPr>
          <w:bCs/>
          <w:szCs w:val="24"/>
        </w:rPr>
      </w:pPr>
      <w:r w:rsidRPr="004139C2">
        <w:rPr>
          <w:bCs/>
          <w:szCs w:val="24"/>
        </w:rPr>
        <w:t>а)</w:t>
      </w:r>
      <w:r w:rsidRPr="004139C2">
        <w:rPr>
          <w:rFonts w:eastAsia="Arial"/>
          <w:bCs/>
          <w:szCs w:val="24"/>
        </w:rPr>
        <w:t xml:space="preserve"> </w:t>
      </w:r>
      <w:r w:rsidRPr="004139C2">
        <w:rPr>
          <w:bCs/>
          <w:szCs w:val="24"/>
        </w:rPr>
        <w:t xml:space="preserve">штурвалом со спицами или кривошипной рукояткой. </w:t>
      </w:r>
    </w:p>
    <w:p w14:paraId="511C1EFE" w14:textId="60D51928" w:rsidR="00A73E22" w:rsidRPr="004139C2" w:rsidRDefault="00A73E22" w:rsidP="004139C2">
      <w:pPr>
        <w:spacing w:after="0" w:line="240" w:lineRule="auto"/>
        <w:ind w:left="705" w:right="8" w:hanging="360"/>
        <w:jc w:val="both"/>
        <w:rPr>
          <w:bCs/>
          <w:szCs w:val="24"/>
        </w:rPr>
      </w:pPr>
      <w:r w:rsidRPr="004139C2">
        <w:rPr>
          <w:bCs/>
          <w:szCs w:val="24"/>
        </w:rPr>
        <w:t>б)</w:t>
      </w:r>
      <w:r w:rsidRPr="004139C2">
        <w:rPr>
          <w:rFonts w:eastAsia="Arial"/>
          <w:bCs/>
          <w:szCs w:val="24"/>
        </w:rPr>
        <w:t xml:space="preserve"> </w:t>
      </w:r>
      <w:r w:rsidRPr="004139C2">
        <w:rPr>
          <w:bCs/>
          <w:szCs w:val="24"/>
        </w:rPr>
        <w:t xml:space="preserve">специальным устройством (штурвалом) для ручного перемещения </w:t>
      </w:r>
      <w:proofErr w:type="gramStart"/>
      <w:r w:rsidRPr="004139C2">
        <w:rPr>
          <w:bCs/>
          <w:szCs w:val="24"/>
        </w:rPr>
        <w:t>кабины с номинальной нагрузкой</w:t>
      </w:r>
      <w:proofErr w:type="gramEnd"/>
      <w:r w:rsidRPr="004139C2">
        <w:rPr>
          <w:bCs/>
          <w:szCs w:val="24"/>
        </w:rPr>
        <w:t xml:space="preserve"> не превышающей 400 Н.   </w:t>
      </w:r>
    </w:p>
    <w:p w14:paraId="56007067" w14:textId="77777777" w:rsidR="00BD5118" w:rsidRDefault="00A73E22" w:rsidP="00BD5118">
      <w:pPr>
        <w:spacing w:after="0" w:line="240" w:lineRule="auto"/>
        <w:ind w:left="705" w:right="8" w:hanging="360"/>
        <w:jc w:val="both"/>
        <w:rPr>
          <w:bCs/>
          <w:szCs w:val="24"/>
        </w:rPr>
      </w:pPr>
      <w:r w:rsidRPr="004139C2">
        <w:rPr>
          <w:bCs/>
          <w:szCs w:val="24"/>
        </w:rPr>
        <w:t>в)</w:t>
      </w:r>
      <w:r w:rsidRPr="004139C2">
        <w:rPr>
          <w:rFonts w:eastAsia="Arial"/>
          <w:bCs/>
          <w:szCs w:val="24"/>
        </w:rPr>
        <w:t xml:space="preserve"> </w:t>
      </w:r>
      <w:r w:rsidRPr="004139C2">
        <w:rPr>
          <w:bCs/>
          <w:szCs w:val="24"/>
        </w:rPr>
        <w:t>съемным штурвалом, при установке которого на лебедку не должна размыкаться цепь безопасности.</w:t>
      </w:r>
    </w:p>
    <w:p w14:paraId="785FC6C2" w14:textId="77777777" w:rsidR="00BD5118" w:rsidRDefault="00BD5118" w:rsidP="00BD5118">
      <w:pPr>
        <w:spacing w:after="0" w:line="240" w:lineRule="auto"/>
        <w:ind w:left="705" w:right="8" w:hanging="360"/>
        <w:jc w:val="both"/>
        <w:rPr>
          <w:bCs/>
          <w:szCs w:val="24"/>
        </w:rPr>
      </w:pPr>
    </w:p>
    <w:p w14:paraId="32A57378" w14:textId="7BC882A2" w:rsidR="00BD5118" w:rsidRPr="00BD5118" w:rsidRDefault="00BD5118" w:rsidP="00BD5118">
      <w:pPr>
        <w:spacing w:after="0" w:line="240" w:lineRule="auto"/>
        <w:ind w:left="705" w:right="8" w:hanging="360"/>
        <w:jc w:val="both"/>
        <w:rPr>
          <w:bCs/>
          <w:szCs w:val="24"/>
        </w:rPr>
      </w:pPr>
      <w:r w:rsidRPr="00BD5118">
        <w:rPr>
          <w:bCs/>
          <w:szCs w:val="24"/>
        </w:rPr>
        <w:lastRenderedPageBreak/>
        <w:t xml:space="preserve">7. </w:t>
      </w:r>
      <w:r w:rsidRPr="00BD5118">
        <w:rPr>
          <w:bCs/>
          <w:color w:val="auto"/>
          <w:szCs w:val="28"/>
        </w:rPr>
        <w:t>Как обозначаются нулевые рабочие (нейтральные) проводники в электроустановке?</w:t>
      </w:r>
    </w:p>
    <w:p w14:paraId="104BA354" w14:textId="1F9D8FB9" w:rsidR="00BD5118" w:rsidRPr="00BD5118" w:rsidRDefault="00BD5118" w:rsidP="00BD5118">
      <w:pPr>
        <w:spacing w:after="39" w:line="249" w:lineRule="auto"/>
        <w:ind w:left="0" w:right="10" w:firstLine="709"/>
        <w:jc w:val="both"/>
        <w:rPr>
          <w:bCs/>
          <w:color w:val="auto"/>
          <w:szCs w:val="28"/>
        </w:rPr>
      </w:pPr>
      <w:r w:rsidRPr="00BD5118">
        <w:rPr>
          <w:bCs/>
          <w:color w:val="auto"/>
          <w:szCs w:val="28"/>
        </w:rPr>
        <w:t>а) Буквой А и желтым цветом;</w:t>
      </w:r>
    </w:p>
    <w:p w14:paraId="40C59419" w14:textId="096530A7" w:rsidR="00BD5118" w:rsidRPr="00BD5118" w:rsidRDefault="00BD5118" w:rsidP="00BD5118">
      <w:pPr>
        <w:spacing w:after="39" w:line="249" w:lineRule="auto"/>
        <w:ind w:left="0" w:right="10" w:firstLine="709"/>
        <w:jc w:val="both"/>
        <w:rPr>
          <w:bCs/>
          <w:color w:val="auto"/>
          <w:szCs w:val="28"/>
        </w:rPr>
      </w:pPr>
      <w:r w:rsidRPr="00BD5118">
        <w:rPr>
          <w:bCs/>
          <w:color w:val="auto"/>
          <w:szCs w:val="28"/>
        </w:rPr>
        <w:t>б) Желтым цветом с продольными полосами красного и зеленого цветов;</w:t>
      </w:r>
    </w:p>
    <w:p w14:paraId="76CF60F7" w14:textId="7806E12E" w:rsidR="00BD5118" w:rsidRPr="00BD5118" w:rsidRDefault="00BD5118" w:rsidP="00BD5118">
      <w:pPr>
        <w:spacing w:after="39" w:line="249" w:lineRule="auto"/>
        <w:ind w:left="0" w:right="10" w:firstLine="709"/>
        <w:jc w:val="both"/>
        <w:rPr>
          <w:bCs/>
          <w:color w:val="auto"/>
          <w:szCs w:val="28"/>
        </w:rPr>
      </w:pPr>
      <w:r w:rsidRPr="00BD5118">
        <w:rPr>
          <w:bCs/>
          <w:color w:val="auto"/>
          <w:szCs w:val="28"/>
        </w:rPr>
        <w:t>в) Зеленым цветом;</w:t>
      </w:r>
    </w:p>
    <w:p w14:paraId="0CC7D46D" w14:textId="2853EBD5" w:rsidR="00BD5118" w:rsidRPr="00BD5118" w:rsidRDefault="00BD5118" w:rsidP="00BD5118">
      <w:pPr>
        <w:spacing w:after="409" w:line="249" w:lineRule="auto"/>
        <w:ind w:left="0" w:right="10" w:firstLine="709"/>
        <w:jc w:val="both"/>
        <w:rPr>
          <w:bCs/>
          <w:color w:val="auto"/>
          <w:szCs w:val="28"/>
        </w:rPr>
      </w:pPr>
      <w:r w:rsidRPr="00BD5118">
        <w:rPr>
          <w:bCs/>
          <w:color w:val="auto"/>
          <w:szCs w:val="28"/>
        </w:rPr>
        <w:t>г) Буквой N и голубым цветом.</w:t>
      </w:r>
    </w:p>
    <w:p w14:paraId="692D1444" w14:textId="25A417CA" w:rsidR="00BD5118" w:rsidRPr="00BD5118" w:rsidRDefault="00BD5118" w:rsidP="00BD5118">
      <w:pPr>
        <w:pStyle w:val="a3"/>
        <w:numPr>
          <w:ilvl w:val="0"/>
          <w:numId w:val="11"/>
        </w:numPr>
        <w:spacing w:after="29" w:line="249" w:lineRule="auto"/>
        <w:jc w:val="both"/>
        <w:rPr>
          <w:bCs/>
          <w:color w:val="auto"/>
          <w:szCs w:val="28"/>
        </w:rPr>
      </w:pPr>
      <w:r w:rsidRPr="00BD5118">
        <w:rPr>
          <w:bCs/>
          <w:color w:val="auto"/>
          <w:szCs w:val="28"/>
        </w:rPr>
        <w:t>Чем должны быть снабжены все электроустановки для защиты обслуживающего персонала от поражения электрическим током, от действия электрической дуги?</w:t>
      </w:r>
    </w:p>
    <w:p w14:paraId="016F572A" w14:textId="7D49F9C4" w:rsidR="00BD5118" w:rsidRDefault="00BD5118" w:rsidP="00BD5118">
      <w:pPr>
        <w:spacing w:after="36" w:line="249" w:lineRule="auto"/>
        <w:ind w:left="0" w:right="6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а) </w:t>
      </w:r>
      <w:r w:rsidRPr="006B1216">
        <w:rPr>
          <w:color w:val="auto"/>
          <w:szCs w:val="28"/>
        </w:rPr>
        <w:t xml:space="preserve">Средствами защиты и средствами оказания первой помощи; </w:t>
      </w:r>
    </w:p>
    <w:p w14:paraId="276F8D4C" w14:textId="4AA60A01" w:rsidR="00BD5118" w:rsidRDefault="00BD5118" w:rsidP="00BD5118">
      <w:pPr>
        <w:spacing w:after="36" w:line="249" w:lineRule="auto"/>
        <w:ind w:left="0" w:right="6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б) </w:t>
      </w:r>
      <w:r w:rsidRPr="006B1216">
        <w:rPr>
          <w:color w:val="auto"/>
          <w:szCs w:val="28"/>
        </w:rPr>
        <w:t xml:space="preserve">Сигнализацией наличия напряжения на токоведущих частях; </w:t>
      </w:r>
    </w:p>
    <w:p w14:paraId="7D8C686F" w14:textId="5D64C3DB" w:rsidR="00BD5118" w:rsidRPr="006B1216" w:rsidRDefault="00BD5118" w:rsidP="00BD5118">
      <w:pPr>
        <w:spacing w:after="36" w:line="249" w:lineRule="auto"/>
        <w:ind w:left="0" w:right="6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в) </w:t>
      </w:r>
      <w:r w:rsidRPr="006B1216">
        <w:rPr>
          <w:color w:val="auto"/>
          <w:szCs w:val="28"/>
        </w:rPr>
        <w:t>Быстродействующими защитами.</w:t>
      </w:r>
    </w:p>
    <w:p w14:paraId="16C16EBD" w14:textId="77777777" w:rsidR="00A73E22" w:rsidRPr="004139C2" w:rsidRDefault="00A73E22" w:rsidP="004139C2">
      <w:pPr>
        <w:spacing w:after="0" w:line="240" w:lineRule="auto"/>
        <w:ind w:left="0" w:firstLine="0"/>
        <w:jc w:val="both"/>
        <w:rPr>
          <w:bCs/>
          <w:szCs w:val="24"/>
        </w:rPr>
      </w:pPr>
      <w:r w:rsidRPr="004139C2">
        <w:rPr>
          <w:bCs/>
          <w:szCs w:val="24"/>
        </w:rPr>
        <w:t xml:space="preserve"> </w:t>
      </w:r>
    </w:p>
    <w:p w14:paraId="02B9620D" w14:textId="47C682D6" w:rsidR="00A73E22" w:rsidRPr="00BD5118" w:rsidRDefault="00A73E22" w:rsidP="00BD5118">
      <w:pPr>
        <w:pStyle w:val="a3"/>
        <w:numPr>
          <w:ilvl w:val="0"/>
          <w:numId w:val="11"/>
        </w:numPr>
        <w:spacing w:after="0" w:line="240" w:lineRule="auto"/>
        <w:ind w:right="8"/>
        <w:jc w:val="both"/>
        <w:rPr>
          <w:bCs/>
          <w:szCs w:val="24"/>
        </w:rPr>
      </w:pPr>
      <w:r w:rsidRPr="00BD5118">
        <w:rPr>
          <w:bCs/>
          <w:szCs w:val="24"/>
        </w:rPr>
        <w:t xml:space="preserve">Периодичность проведения работ по комплексному техническому обслуживанию объединенных диспетчерских систем - техническое обслуживание системы производится: </w:t>
      </w:r>
    </w:p>
    <w:p w14:paraId="15C200EF" w14:textId="405E74F3" w:rsidR="00A73E22" w:rsidRPr="004139C2" w:rsidRDefault="00A73E22" w:rsidP="004139C2">
      <w:pPr>
        <w:spacing w:after="0" w:line="240" w:lineRule="auto"/>
        <w:ind w:left="240" w:right="8" w:firstLine="186"/>
        <w:jc w:val="both"/>
        <w:rPr>
          <w:bCs/>
          <w:szCs w:val="24"/>
        </w:rPr>
      </w:pPr>
      <w:r w:rsidRPr="004139C2">
        <w:rPr>
          <w:bCs/>
          <w:szCs w:val="24"/>
        </w:rPr>
        <w:t>а)</w:t>
      </w:r>
      <w:r w:rsidRPr="004139C2">
        <w:rPr>
          <w:rFonts w:eastAsia="Arial"/>
          <w:bCs/>
          <w:szCs w:val="24"/>
        </w:rPr>
        <w:t xml:space="preserve"> </w:t>
      </w:r>
      <w:r w:rsidRPr="004139C2">
        <w:rPr>
          <w:bCs/>
          <w:szCs w:val="24"/>
        </w:rPr>
        <w:t xml:space="preserve">не реже 1 раза в квартал. </w:t>
      </w:r>
    </w:p>
    <w:p w14:paraId="3B5FF14A" w14:textId="5E1CD491" w:rsidR="00A73E22" w:rsidRPr="004139C2" w:rsidRDefault="00A73E22" w:rsidP="004139C2">
      <w:pPr>
        <w:spacing w:after="0" w:line="240" w:lineRule="auto"/>
        <w:ind w:left="355" w:right="708"/>
        <w:jc w:val="both"/>
        <w:rPr>
          <w:bCs/>
          <w:szCs w:val="24"/>
        </w:rPr>
      </w:pPr>
      <w:r w:rsidRPr="004139C2">
        <w:rPr>
          <w:bCs/>
          <w:szCs w:val="24"/>
        </w:rPr>
        <w:t>б)</w:t>
      </w:r>
      <w:r w:rsidRPr="004139C2">
        <w:rPr>
          <w:rFonts w:eastAsia="Arial"/>
          <w:bCs/>
          <w:szCs w:val="24"/>
        </w:rPr>
        <w:t xml:space="preserve"> </w:t>
      </w:r>
      <w:r w:rsidRPr="004139C2">
        <w:rPr>
          <w:bCs/>
          <w:szCs w:val="24"/>
        </w:rPr>
        <w:t xml:space="preserve">в соответствии с требованиями руководства по эксплуатации системы. </w:t>
      </w:r>
    </w:p>
    <w:p w14:paraId="4EAA941C" w14:textId="1CF3430C" w:rsidR="00A73E22" w:rsidRPr="004139C2" w:rsidRDefault="00A73E22" w:rsidP="004139C2">
      <w:pPr>
        <w:spacing w:after="0" w:line="240" w:lineRule="auto"/>
        <w:ind w:left="355" w:right="2223"/>
        <w:jc w:val="both"/>
        <w:rPr>
          <w:bCs/>
          <w:szCs w:val="24"/>
        </w:rPr>
      </w:pPr>
      <w:r w:rsidRPr="004139C2">
        <w:rPr>
          <w:bCs/>
          <w:szCs w:val="24"/>
        </w:rPr>
        <w:t>в)</w:t>
      </w:r>
      <w:r w:rsidRPr="004139C2">
        <w:rPr>
          <w:rFonts w:eastAsia="Arial"/>
          <w:bCs/>
          <w:szCs w:val="24"/>
        </w:rPr>
        <w:t xml:space="preserve"> </w:t>
      </w:r>
      <w:r w:rsidRPr="004139C2">
        <w:rPr>
          <w:bCs/>
          <w:szCs w:val="24"/>
        </w:rPr>
        <w:t xml:space="preserve">1 раз в месяц. </w:t>
      </w:r>
    </w:p>
    <w:p w14:paraId="0100D45C" w14:textId="77777777" w:rsidR="00A73E22" w:rsidRPr="004139C2" w:rsidRDefault="00A73E22" w:rsidP="004139C2">
      <w:pPr>
        <w:spacing w:after="0" w:line="240" w:lineRule="auto"/>
        <w:ind w:left="0" w:firstLine="0"/>
        <w:jc w:val="both"/>
        <w:rPr>
          <w:bCs/>
          <w:szCs w:val="24"/>
        </w:rPr>
      </w:pPr>
      <w:r w:rsidRPr="004139C2">
        <w:rPr>
          <w:bCs/>
          <w:szCs w:val="24"/>
        </w:rPr>
        <w:t xml:space="preserve"> </w:t>
      </w:r>
    </w:p>
    <w:p w14:paraId="2CA70C3A" w14:textId="3A90AA8C" w:rsidR="004139C2" w:rsidRPr="00BD5118" w:rsidRDefault="004139C2" w:rsidP="00BD5118">
      <w:pPr>
        <w:pStyle w:val="a3"/>
        <w:numPr>
          <w:ilvl w:val="0"/>
          <w:numId w:val="11"/>
        </w:numPr>
        <w:spacing w:after="0" w:line="240" w:lineRule="auto"/>
        <w:jc w:val="both"/>
        <w:rPr>
          <w:bCs/>
          <w:color w:val="auto"/>
          <w:szCs w:val="24"/>
        </w:rPr>
      </w:pPr>
      <w:r w:rsidRPr="00BD5118">
        <w:rPr>
          <w:bCs/>
          <w:color w:val="auto"/>
          <w:szCs w:val="24"/>
        </w:rPr>
        <w:t xml:space="preserve">Расставьте действия в правильной последовательности: </w:t>
      </w:r>
    </w:p>
    <w:p w14:paraId="1F8CE317" w14:textId="77777777" w:rsidR="004139C2" w:rsidRPr="004139C2" w:rsidRDefault="004139C2" w:rsidP="004139C2">
      <w:pPr>
        <w:spacing w:after="0" w:line="240" w:lineRule="auto"/>
        <w:ind w:left="0" w:right="18" w:firstLine="0"/>
        <w:jc w:val="both"/>
        <w:rPr>
          <w:bCs/>
          <w:color w:val="auto"/>
          <w:szCs w:val="24"/>
        </w:rPr>
      </w:pPr>
      <w:r w:rsidRPr="004139C2">
        <w:rPr>
          <w:bCs/>
          <w:color w:val="auto"/>
          <w:szCs w:val="24"/>
        </w:rPr>
        <w:t>Какими правилами необходимо руководствоваться (в отсутствии крайних случаев) при освобождении пострадавшего от действия электрического тока при напряжении до 1000 В?</w:t>
      </w:r>
    </w:p>
    <w:p w14:paraId="7AF0B0E9" w14:textId="77777777" w:rsidR="004139C2" w:rsidRPr="004139C2" w:rsidRDefault="004139C2" w:rsidP="007924E1">
      <w:pPr>
        <w:numPr>
          <w:ilvl w:val="0"/>
          <w:numId w:val="8"/>
        </w:numPr>
        <w:spacing w:after="0" w:line="240" w:lineRule="auto"/>
        <w:ind w:left="0" w:right="10" w:firstLine="284"/>
        <w:jc w:val="both"/>
        <w:rPr>
          <w:bCs/>
          <w:color w:val="auto"/>
          <w:szCs w:val="24"/>
        </w:rPr>
      </w:pPr>
      <w:r w:rsidRPr="004139C2">
        <w:rPr>
          <w:bCs/>
          <w:color w:val="auto"/>
          <w:szCs w:val="24"/>
        </w:rPr>
        <w:t>Отключить электрооборудование;</w:t>
      </w:r>
    </w:p>
    <w:p w14:paraId="7EBFC663" w14:textId="77777777" w:rsidR="004139C2" w:rsidRPr="004139C2" w:rsidRDefault="004139C2" w:rsidP="007924E1">
      <w:pPr>
        <w:numPr>
          <w:ilvl w:val="0"/>
          <w:numId w:val="8"/>
        </w:numPr>
        <w:spacing w:after="0" w:line="240" w:lineRule="auto"/>
        <w:ind w:left="0" w:right="10" w:firstLine="284"/>
        <w:jc w:val="both"/>
        <w:rPr>
          <w:bCs/>
          <w:color w:val="auto"/>
          <w:szCs w:val="24"/>
        </w:rPr>
      </w:pPr>
      <w:r w:rsidRPr="004139C2">
        <w:rPr>
          <w:bCs/>
          <w:color w:val="auto"/>
          <w:szCs w:val="24"/>
        </w:rPr>
        <w:t>Надеть диэлектрические перчатки;</w:t>
      </w:r>
    </w:p>
    <w:p w14:paraId="1E2ACBF6" w14:textId="77777777" w:rsidR="004139C2" w:rsidRPr="004139C2" w:rsidRDefault="004139C2" w:rsidP="007924E1">
      <w:pPr>
        <w:numPr>
          <w:ilvl w:val="0"/>
          <w:numId w:val="8"/>
        </w:numPr>
        <w:spacing w:after="0" w:line="240" w:lineRule="auto"/>
        <w:ind w:left="0" w:right="10" w:firstLine="284"/>
        <w:jc w:val="both"/>
        <w:rPr>
          <w:bCs/>
          <w:color w:val="auto"/>
          <w:szCs w:val="24"/>
        </w:rPr>
      </w:pPr>
      <w:r w:rsidRPr="004139C2">
        <w:rPr>
          <w:bCs/>
          <w:color w:val="auto"/>
          <w:szCs w:val="24"/>
        </w:rPr>
        <w:t>Если в пределах видимости находятся все необходимые средства защиты, обязательно воспользоваться ими;</w:t>
      </w:r>
    </w:p>
    <w:p w14:paraId="6ADF69EA" w14:textId="77777777" w:rsidR="004139C2" w:rsidRPr="004139C2" w:rsidRDefault="004139C2" w:rsidP="007924E1">
      <w:pPr>
        <w:numPr>
          <w:ilvl w:val="0"/>
          <w:numId w:val="8"/>
        </w:numPr>
        <w:spacing w:after="0" w:line="240" w:lineRule="auto"/>
        <w:ind w:left="0" w:right="10" w:firstLine="284"/>
        <w:jc w:val="both"/>
        <w:rPr>
          <w:bCs/>
          <w:color w:val="auto"/>
          <w:szCs w:val="24"/>
        </w:rPr>
      </w:pPr>
      <w:r w:rsidRPr="004139C2">
        <w:rPr>
          <w:bCs/>
          <w:color w:val="auto"/>
          <w:szCs w:val="24"/>
        </w:rPr>
        <w:t>Освободить пострадавшего от контакта с электрооборудованием или электрическими проводами;</w:t>
      </w:r>
    </w:p>
    <w:p w14:paraId="17EF3623" w14:textId="77777777" w:rsidR="004139C2" w:rsidRPr="004139C2" w:rsidRDefault="004139C2" w:rsidP="007924E1">
      <w:pPr>
        <w:numPr>
          <w:ilvl w:val="0"/>
          <w:numId w:val="8"/>
        </w:numPr>
        <w:spacing w:after="0" w:line="240" w:lineRule="auto"/>
        <w:ind w:left="0" w:right="10" w:firstLine="284"/>
        <w:jc w:val="both"/>
        <w:rPr>
          <w:bCs/>
          <w:color w:val="auto"/>
          <w:szCs w:val="24"/>
        </w:rPr>
      </w:pPr>
      <w:r w:rsidRPr="004139C2">
        <w:rPr>
          <w:bCs/>
          <w:color w:val="auto"/>
          <w:szCs w:val="24"/>
        </w:rPr>
        <w:t>Подложить под пострадавшего диэлектрический коврик.</w:t>
      </w:r>
    </w:p>
    <w:p w14:paraId="0F4DD283" w14:textId="77777777" w:rsidR="00A73E22" w:rsidRDefault="00A73E22" w:rsidP="00A73E22">
      <w:pPr>
        <w:spacing w:after="31" w:line="259" w:lineRule="auto"/>
        <w:ind w:left="0" w:firstLine="0"/>
      </w:pPr>
      <w:r>
        <w:t xml:space="preserve"> </w:t>
      </w:r>
    </w:p>
    <w:p w14:paraId="37919D91" w14:textId="77777777" w:rsidR="00A73E22" w:rsidRDefault="00A73E22" w:rsidP="00A73E22">
      <w:pPr>
        <w:spacing w:after="4" w:line="271" w:lineRule="auto"/>
        <w:ind w:left="-5" w:right="3"/>
      </w:pPr>
      <w:r>
        <w:rPr>
          <w:b/>
        </w:rPr>
        <w:t xml:space="preserve">Практический этап экзамена, примеры вопросов: </w:t>
      </w:r>
    </w:p>
    <w:p w14:paraId="6856A36F" w14:textId="77777777" w:rsidR="00A73E22" w:rsidRDefault="00A73E22" w:rsidP="00A73E22">
      <w:pPr>
        <w:spacing w:after="23" w:line="259" w:lineRule="auto"/>
        <w:ind w:left="0" w:firstLine="0"/>
      </w:pPr>
      <w:r>
        <w:t xml:space="preserve"> </w:t>
      </w:r>
    </w:p>
    <w:p w14:paraId="5EC8B868" w14:textId="77777777" w:rsidR="00A73E22" w:rsidRDefault="00A73E22" w:rsidP="007924E1">
      <w:pPr>
        <w:numPr>
          <w:ilvl w:val="0"/>
          <w:numId w:val="2"/>
        </w:numPr>
        <w:ind w:right="8" w:firstLine="142"/>
      </w:pPr>
      <w:r>
        <w:t xml:space="preserve">Проверка функционирования двухсторонней переговорной связи. </w:t>
      </w:r>
    </w:p>
    <w:p w14:paraId="2FE10A63" w14:textId="77777777" w:rsidR="007924E1" w:rsidRPr="007924E1" w:rsidRDefault="007924E1" w:rsidP="007924E1">
      <w:pPr>
        <w:pStyle w:val="a3"/>
        <w:numPr>
          <w:ilvl w:val="0"/>
          <w:numId w:val="2"/>
        </w:numPr>
        <w:ind w:firstLine="142"/>
        <w:rPr>
          <w:szCs w:val="28"/>
        </w:rPr>
      </w:pPr>
      <w:r w:rsidRPr="007924E1">
        <w:rPr>
          <w:szCs w:val="28"/>
        </w:rPr>
        <w:t>Установить адрес ЛБ на локальной шине</w:t>
      </w:r>
      <w:r w:rsidR="00A73E22">
        <w:t>.</w:t>
      </w:r>
    </w:p>
    <w:p w14:paraId="3A3B3BC8" w14:textId="77777777" w:rsidR="007924E1" w:rsidRDefault="007924E1" w:rsidP="007924E1">
      <w:pPr>
        <w:pStyle w:val="a3"/>
        <w:numPr>
          <w:ilvl w:val="0"/>
          <w:numId w:val="2"/>
        </w:numPr>
        <w:ind w:firstLine="142"/>
        <w:rPr>
          <w:szCs w:val="28"/>
        </w:rPr>
      </w:pPr>
      <w:r w:rsidRPr="007924E1">
        <w:rPr>
          <w:szCs w:val="28"/>
        </w:rPr>
        <w:t xml:space="preserve">Выполнить </w:t>
      </w:r>
      <w:proofErr w:type="gramStart"/>
      <w:r w:rsidRPr="007924E1">
        <w:rPr>
          <w:szCs w:val="28"/>
        </w:rPr>
        <w:t>подключение  КСЛ</w:t>
      </w:r>
      <w:proofErr w:type="gramEnd"/>
      <w:r w:rsidRPr="007924E1">
        <w:rPr>
          <w:szCs w:val="28"/>
        </w:rPr>
        <w:t xml:space="preserve"> СМ3</w:t>
      </w:r>
      <w:r>
        <w:rPr>
          <w:szCs w:val="28"/>
        </w:rPr>
        <w:t>.</w:t>
      </w:r>
    </w:p>
    <w:p w14:paraId="005FDA5F" w14:textId="1E5E136D" w:rsidR="007924E1" w:rsidRPr="007924E1" w:rsidRDefault="007924E1" w:rsidP="007924E1">
      <w:pPr>
        <w:pStyle w:val="a3"/>
        <w:numPr>
          <w:ilvl w:val="0"/>
          <w:numId w:val="2"/>
        </w:numPr>
        <w:ind w:firstLine="142"/>
        <w:rPr>
          <w:szCs w:val="28"/>
        </w:rPr>
      </w:pPr>
      <w:proofErr w:type="gramStart"/>
      <w:r w:rsidRPr="007924E1">
        <w:rPr>
          <w:szCs w:val="28"/>
        </w:rPr>
        <w:t>Выполнить  отключение</w:t>
      </w:r>
      <w:proofErr w:type="gramEnd"/>
      <w:r w:rsidRPr="007924E1">
        <w:rPr>
          <w:szCs w:val="28"/>
        </w:rPr>
        <w:t xml:space="preserve"> КСЛ СМ3 </w:t>
      </w:r>
    </w:p>
    <w:p w14:paraId="522EB997" w14:textId="4472B7F8" w:rsidR="007924E1" w:rsidRPr="009D7F5B" w:rsidRDefault="00BD5118" w:rsidP="00BD5118">
      <w:pPr>
        <w:pStyle w:val="a3"/>
        <w:numPr>
          <w:ilvl w:val="0"/>
          <w:numId w:val="2"/>
        </w:numPr>
        <w:spacing w:after="0" w:line="250" w:lineRule="auto"/>
        <w:ind w:right="10" w:firstLine="142"/>
      </w:pPr>
      <w:r w:rsidRPr="009D7F5B">
        <w:t>Провести замену лифтового блока.</w:t>
      </w:r>
    </w:p>
    <w:p w14:paraId="17291048" w14:textId="77777777" w:rsidR="00BD5118" w:rsidRPr="009D7F5B" w:rsidRDefault="00BD5118" w:rsidP="00BD5118">
      <w:pPr>
        <w:pStyle w:val="a3"/>
        <w:numPr>
          <w:ilvl w:val="0"/>
          <w:numId w:val="2"/>
        </w:numPr>
        <w:spacing w:after="0"/>
        <w:ind w:right="10" w:firstLine="142"/>
      </w:pPr>
      <w:r w:rsidRPr="009D7F5B">
        <w:t xml:space="preserve">Провести наладку динамика и микрофона. </w:t>
      </w:r>
    </w:p>
    <w:p w14:paraId="7C7F5DD0" w14:textId="77777777" w:rsidR="00A73E22" w:rsidRDefault="00A73E22" w:rsidP="007924E1">
      <w:pPr>
        <w:numPr>
          <w:ilvl w:val="0"/>
          <w:numId w:val="2"/>
        </w:numPr>
        <w:ind w:right="8" w:firstLine="142"/>
        <w:jc w:val="both"/>
      </w:pPr>
      <w:r>
        <w:t xml:space="preserve">Устранять выявленные неисправности оборудования диспетчерской системы, периферийного оборудования, аварийного источника питания и двухсторонней переговорной связи. </w:t>
      </w:r>
    </w:p>
    <w:p w14:paraId="71487F18" w14:textId="59020980" w:rsidR="00482751" w:rsidRDefault="00A73E22" w:rsidP="007924E1">
      <w:pPr>
        <w:numPr>
          <w:ilvl w:val="0"/>
          <w:numId w:val="2"/>
        </w:numPr>
        <w:ind w:left="240" w:right="8" w:firstLine="142"/>
        <w:jc w:val="both"/>
      </w:pPr>
      <w:r>
        <w:t>Проверка функционирования в рабочем режиме оборудования диспетчерской системы после проведения ремонта.</w:t>
      </w:r>
    </w:p>
    <w:sectPr w:rsidR="00482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27F2"/>
    <w:multiLevelType w:val="hybridMultilevel"/>
    <w:tmpl w:val="BB24DB5E"/>
    <w:lvl w:ilvl="0" w:tplc="3EDCF398">
      <w:start w:val="1"/>
      <w:numFmt w:val="decimal"/>
      <w:lvlText w:val="%1)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4CCA2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405ED0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78B9B0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BCCFC0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AE2886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12E61C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2442EE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EC3538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1B05AB"/>
    <w:multiLevelType w:val="hybridMultilevel"/>
    <w:tmpl w:val="2EF843B0"/>
    <w:lvl w:ilvl="0" w:tplc="2592BC2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E3B17"/>
    <w:multiLevelType w:val="hybridMultilevel"/>
    <w:tmpl w:val="4A68CD64"/>
    <w:lvl w:ilvl="0" w:tplc="2592BC2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60A2D"/>
    <w:multiLevelType w:val="hybridMultilevel"/>
    <w:tmpl w:val="1AAEE516"/>
    <w:lvl w:ilvl="0" w:tplc="38823B5C">
      <w:start w:val="1"/>
      <w:numFmt w:val="decimal"/>
      <w:lvlText w:val="%1)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360278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8819B2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E09C92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6EF44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0C8120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4654E2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D87082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D40EE0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EA49E9"/>
    <w:multiLevelType w:val="hybridMultilevel"/>
    <w:tmpl w:val="A164EC10"/>
    <w:lvl w:ilvl="0" w:tplc="DBCEEC8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661A1"/>
    <w:multiLevelType w:val="hybridMultilevel"/>
    <w:tmpl w:val="45FC48BC"/>
    <w:lvl w:ilvl="0" w:tplc="E84C42D0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1006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DEA5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1AD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821E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EE9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E6AB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EEE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6025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951215"/>
    <w:multiLevelType w:val="hybridMultilevel"/>
    <w:tmpl w:val="DC426798"/>
    <w:lvl w:ilvl="0" w:tplc="8F925578">
      <w:start w:val="1"/>
      <w:numFmt w:val="decimal"/>
      <w:lvlText w:val="%1)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6C8E2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72AAD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0A1B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9E4C5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DC22F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B0097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CAE22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9AC77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AD6ADC"/>
    <w:multiLevelType w:val="hybridMultilevel"/>
    <w:tmpl w:val="7426433A"/>
    <w:lvl w:ilvl="0" w:tplc="63CCE512">
      <w:start w:val="1"/>
      <w:numFmt w:val="decimal"/>
      <w:lvlText w:val="%1)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261956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6A306E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C41A6A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96D426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085FBA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D011B6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0EF492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34FB90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56771F2"/>
    <w:multiLevelType w:val="hybridMultilevel"/>
    <w:tmpl w:val="5468A15E"/>
    <w:lvl w:ilvl="0" w:tplc="F9C49B50">
      <w:start w:val="1"/>
      <w:numFmt w:val="decimal"/>
      <w:lvlText w:val="%1."/>
      <w:lvlJc w:val="left"/>
      <w:pPr>
        <w:ind w:left="742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BC0690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EAD776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92BC22">
      <w:start w:val="1"/>
      <w:numFmt w:val="decimal"/>
      <w:lvlText w:val="%4)"/>
      <w:lvlJc w:val="left"/>
      <w:pPr>
        <w:ind w:left="2528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26AD9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BCBFB6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9E0670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00A57C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62F184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AA37EA"/>
    <w:multiLevelType w:val="hybridMultilevel"/>
    <w:tmpl w:val="B1848920"/>
    <w:lvl w:ilvl="0" w:tplc="3072FAF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E0D9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AA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A2DA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8C4D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10AB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10C3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CD8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223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C83562"/>
    <w:multiLevelType w:val="hybridMultilevel"/>
    <w:tmpl w:val="308E217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285404">
    <w:abstractNumId w:val="9"/>
  </w:num>
  <w:num w:numId="2" w16cid:durableId="165172905">
    <w:abstractNumId w:val="5"/>
  </w:num>
  <w:num w:numId="3" w16cid:durableId="57898965">
    <w:abstractNumId w:val="7"/>
  </w:num>
  <w:num w:numId="4" w16cid:durableId="1689868944">
    <w:abstractNumId w:val="8"/>
  </w:num>
  <w:num w:numId="5" w16cid:durableId="295113256">
    <w:abstractNumId w:val="2"/>
  </w:num>
  <w:num w:numId="6" w16cid:durableId="2099133284">
    <w:abstractNumId w:val="6"/>
  </w:num>
  <w:num w:numId="7" w16cid:durableId="1402407406">
    <w:abstractNumId w:val="10"/>
  </w:num>
  <w:num w:numId="8" w16cid:durableId="58327294">
    <w:abstractNumId w:val="0"/>
  </w:num>
  <w:num w:numId="9" w16cid:durableId="28458966">
    <w:abstractNumId w:val="3"/>
  </w:num>
  <w:num w:numId="10" w16cid:durableId="2096971434">
    <w:abstractNumId w:val="1"/>
  </w:num>
  <w:num w:numId="11" w16cid:durableId="1502231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22"/>
    <w:rsid w:val="004139C2"/>
    <w:rsid w:val="00482751"/>
    <w:rsid w:val="007924E1"/>
    <w:rsid w:val="00A73E22"/>
    <w:rsid w:val="00B71864"/>
    <w:rsid w:val="00BD5118"/>
    <w:rsid w:val="00D52859"/>
    <w:rsid w:val="00D81728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51616"/>
  <w15:chartTrackingRefBased/>
  <w15:docId w15:val="{2DC379BE-FD07-4BB7-ADC8-5C5E39A7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E22"/>
    <w:pPr>
      <w:spacing w:after="13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F5352-2C6A-4D29-96F6-428AAE62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2024-11-08T06:40:00Z</dcterms:created>
  <dcterms:modified xsi:type="dcterms:W3CDTF">2024-11-08T06:50:00Z</dcterms:modified>
</cp:coreProperties>
</file>